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FE" w:rsidRDefault="00036CFE" w:rsidP="00036CFE">
      <w:pPr>
        <w:ind w:left="-851"/>
      </w:pPr>
    </w:p>
    <w:p w:rsidR="00036CFE" w:rsidRDefault="00036CFE" w:rsidP="00036CFE">
      <w:pPr>
        <w:ind w:left="-851"/>
      </w:pPr>
      <w:r>
        <w:rPr>
          <w:noProof/>
          <w:lang w:eastAsia="ru-RU"/>
        </w:rPr>
        <w:drawing>
          <wp:inline distT="0" distB="0" distL="0" distR="0" wp14:anchorId="50BD66A1" wp14:editId="0D170C27">
            <wp:extent cx="6410325" cy="4600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36CFE" w:rsidRDefault="00036CFE" w:rsidP="00036CFE">
      <w:pPr>
        <w:ind w:left="-851"/>
      </w:pPr>
    </w:p>
    <w:p w:rsidR="00036CFE" w:rsidRDefault="00036CFE" w:rsidP="00036CFE">
      <w:pPr>
        <w:ind w:left="-85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839F50E" wp14:editId="727AFF76">
            <wp:extent cx="6581775" cy="52006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D2777A" w:rsidRDefault="00D2777A"/>
    <w:sectPr w:rsidR="00D2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80"/>
    <w:rsid w:val="00036CFE"/>
    <w:rsid w:val="005B5E80"/>
    <w:rsid w:val="00D2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2C43A-2E0B-4573-AFCD-2A888B5C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</a:t>
            </a:r>
          </a:p>
          <a:p>
            <a:pPr algn="ctr"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досягнень дітей середньої "А"групи</a:t>
            </a:r>
          </a:p>
          <a:p>
            <a:pPr algn="ctr"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вересень 2021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дітей - 21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обстежено -15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27</c:v>
                </c:pt>
                <c:pt idx="2">
                  <c:v>27</c:v>
                </c:pt>
                <c:pt idx="3">
                  <c:v>14</c:v>
                </c:pt>
                <c:pt idx="4">
                  <c:v>41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середній</c:v>
                </c:pt>
              </c:strCache>
            </c:strRef>
          </c:tx>
          <c:spPr>
            <a:gradFill flip="none" rotWithShape="1">
              <a:gsLst>
                <a:gs pos="0">
                  <a:schemeClr val="accent4"/>
                </a:gs>
                <a:gs pos="75000">
                  <a:schemeClr val="accent4">
                    <a:lumMod val="60000"/>
                    <a:lumOff val="40000"/>
                  </a:schemeClr>
                </a:gs>
                <a:gs pos="51000">
                  <a:schemeClr val="accent4">
                    <a:alpha val="75000"/>
                  </a:schemeClr>
                </a:gs>
                <a:gs pos="100000">
                  <a:schemeClr val="accent4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41</c:v>
                </c:pt>
                <c:pt idx="2">
                  <c:v>60</c:v>
                </c:pt>
                <c:pt idx="3">
                  <c:v>32</c:v>
                </c:pt>
                <c:pt idx="4">
                  <c:v>52</c:v>
                </c:pt>
                <c:pt idx="5">
                  <c:v>46</c:v>
                </c:pt>
                <c:pt idx="6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41</c:v>
                </c:pt>
                <c:pt idx="1">
                  <c:v>32</c:v>
                </c:pt>
                <c:pt idx="2">
                  <c:v>13</c:v>
                </c:pt>
                <c:pt idx="3">
                  <c:v>54</c:v>
                </c:pt>
                <c:pt idx="4">
                  <c:v>7</c:v>
                </c:pt>
                <c:pt idx="5">
                  <c:v>40</c:v>
                </c:pt>
                <c:pt idx="6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60000"/>
                  </a:schemeClr>
                </a:gs>
                <a:gs pos="75000">
                  <a:schemeClr val="accent2">
                    <a:lumMod val="60000"/>
                    <a:lumMod val="60000"/>
                    <a:lumOff val="40000"/>
                  </a:schemeClr>
                </a:gs>
                <a:gs pos="51000">
                  <a:schemeClr val="accent2">
                    <a:lumMod val="60000"/>
                    <a:alpha val="75000"/>
                  </a:schemeClr>
                </a:gs>
                <a:gs pos="100000">
                  <a:schemeClr val="accent2">
                    <a:lumMod val="60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245936"/>
        <c:axId val="458247112"/>
      </c:barChart>
      <c:catAx>
        <c:axId val="45824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47112"/>
        <c:crosses val="autoZero"/>
        <c:auto val="1"/>
        <c:lblAlgn val="ctr"/>
        <c:lblOffset val="100"/>
        <c:noMultiLvlLbl val="0"/>
      </c:catAx>
      <c:valAx>
        <c:axId val="45824711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459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</a:t>
            </a:r>
          </a:p>
          <a:p>
            <a:pPr algn="ctr"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досягнень дітей середньої "Б"групи</a:t>
            </a:r>
          </a:p>
          <a:p>
            <a:pPr algn="ctr"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вересень 2021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дітей - 22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обстежено -21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  <c:pt idx="4">
                  <c:v>19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середній</c:v>
                </c:pt>
              </c:strCache>
            </c:strRef>
          </c:tx>
          <c:spPr>
            <a:gradFill flip="none" rotWithShape="1">
              <a:gsLst>
                <a:gs pos="0">
                  <a:schemeClr val="accent4"/>
                </a:gs>
                <a:gs pos="75000">
                  <a:schemeClr val="accent4">
                    <a:lumMod val="60000"/>
                    <a:lumOff val="40000"/>
                  </a:schemeClr>
                </a:gs>
                <a:gs pos="51000">
                  <a:schemeClr val="accent4">
                    <a:alpha val="75000"/>
                  </a:schemeClr>
                </a:gs>
                <a:gs pos="100000">
                  <a:schemeClr val="accent4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61</c:v>
                </c:pt>
                <c:pt idx="2">
                  <c:v>51</c:v>
                </c:pt>
                <c:pt idx="3">
                  <c:v>41</c:v>
                </c:pt>
                <c:pt idx="4">
                  <c:v>56</c:v>
                </c:pt>
                <c:pt idx="5">
                  <c:v>52</c:v>
                </c:pt>
                <c:pt idx="6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44</c:v>
                </c:pt>
                <c:pt idx="1">
                  <c:v>25</c:v>
                </c:pt>
                <c:pt idx="2">
                  <c:v>39</c:v>
                </c:pt>
                <c:pt idx="3">
                  <c:v>49</c:v>
                </c:pt>
                <c:pt idx="4">
                  <c:v>25</c:v>
                </c:pt>
                <c:pt idx="5">
                  <c:v>48</c:v>
                </c:pt>
                <c:pt idx="6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60000"/>
                  </a:schemeClr>
                </a:gs>
                <a:gs pos="75000">
                  <a:schemeClr val="accent2">
                    <a:lumMod val="60000"/>
                    <a:lumMod val="60000"/>
                    <a:lumOff val="40000"/>
                  </a:schemeClr>
                </a:gs>
                <a:gs pos="51000">
                  <a:schemeClr val="accent2">
                    <a:lumMod val="60000"/>
                    <a:alpha val="75000"/>
                  </a:schemeClr>
                </a:gs>
                <a:gs pos="100000">
                  <a:schemeClr val="accent2">
                    <a:lumMod val="60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247504"/>
        <c:axId val="458248288"/>
      </c:barChart>
      <c:catAx>
        <c:axId val="45824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48288"/>
        <c:crosses val="autoZero"/>
        <c:auto val="1"/>
        <c:lblAlgn val="ctr"/>
        <c:lblOffset val="100"/>
        <c:noMultiLvlLbl val="0"/>
      </c:catAx>
      <c:valAx>
        <c:axId val="4582482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47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2021-10-19T08:54:00Z</dcterms:created>
  <dcterms:modified xsi:type="dcterms:W3CDTF">2021-10-19T08:54:00Z</dcterms:modified>
</cp:coreProperties>
</file>