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8F" w:rsidRDefault="009449A6" w:rsidP="00D76254">
      <w:pPr>
        <w:ind w:left="-567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76975" cy="3571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76254" w:rsidRDefault="00D76254" w:rsidP="00D76254">
      <w:pPr>
        <w:ind w:left="-567"/>
        <w:rPr>
          <w:lang w:val="uk-UA"/>
        </w:rPr>
      </w:pPr>
    </w:p>
    <w:p w:rsidR="00D76254" w:rsidRDefault="00D76254" w:rsidP="00D76254">
      <w:pPr>
        <w:ind w:left="-567"/>
        <w:rPr>
          <w:lang w:val="uk-UA"/>
        </w:rPr>
      </w:pPr>
    </w:p>
    <w:p w:rsidR="00D76254" w:rsidRPr="009449A6" w:rsidRDefault="00D76254" w:rsidP="00D76254">
      <w:pPr>
        <w:ind w:left="-567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1725" cy="3648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76254" w:rsidRPr="009449A6" w:rsidSect="00D7625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8"/>
    <w:rsid w:val="001B63EF"/>
    <w:rsid w:val="00803C93"/>
    <w:rsid w:val="009449A6"/>
    <w:rsid w:val="00B74628"/>
    <w:rsid w:val="00D76254"/>
    <w:rsid w:val="00DD4FA8"/>
    <w:rsid w:val="00E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DE52-CBC0-4BD4-93FC-4DEFC440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Моніторинг </a:t>
            </a:r>
          </a:p>
          <a:p>
            <a:pPr>
              <a:defRPr/>
            </a:pPr>
            <a:r>
              <a:rPr lang="ru-RU"/>
              <a:t>досягнень дітей середньої "А"групи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86</c:v>
                </c:pt>
                <c:pt idx="1">
                  <c:v>57</c:v>
                </c:pt>
                <c:pt idx="2">
                  <c:v>50</c:v>
                </c:pt>
                <c:pt idx="3">
                  <c:v>82</c:v>
                </c:pt>
                <c:pt idx="4">
                  <c:v>73</c:v>
                </c:pt>
                <c:pt idx="5">
                  <c:v>36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14</c:v>
                </c:pt>
                <c:pt idx="1">
                  <c:v>43</c:v>
                </c:pt>
                <c:pt idx="2">
                  <c:v>50</c:v>
                </c:pt>
                <c:pt idx="3">
                  <c:v>18</c:v>
                </c:pt>
                <c:pt idx="4">
                  <c:v>27</c:v>
                </c:pt>
                <c:pt idx="5">
                  <c:v>57</c:v>
                </c:pt>
                <c:pt idx="6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8820280"/>
        <c:axId val="208818712"/>
      </c:barChart>
      <c:catAx>
        <c:axId val="20882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18712"/>
        <c:crosses val="autoZero"/>
        <c:auto val="1"/>
        <c:lblAlgn val="ctr"/>
        <c:lblOffset val="100"/>
        <c:noMultiLvlLbl val="0"/>
      </c:catAx>
      <c:valAx>
        <c:axId val="20881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20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Моніторинг </a:t>
            </a:r>
          </a:p>
          <a:p>
            <a:pPr>
              <a:defRPr/>
            </a:pPr>
            <a:r>
              <a:rPr lang="ru-RU"/>
              <a:t>досягнень дітей  середньої "Б"групи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Особитість дитини</c:v>
                </c:pt>
                <c:pt idx="1">
                  <c:v>Дитина в соціумі</c:v>
                </c:pt>
                <c:pt idx="2">
                  <c:v>Дтина в природному довкіллі</c:v>
                </c:pt>
                <c:pt idx="3">
                  <c:v>Дитина у світі культур</c:v>
                </c:pt>
                <c:pt idx="4">
                  <c:v>Гра дтини</c:v>
                </c:pt>
                <c:pt idx="5">
                  <c:v>Дитина в сенсорно пізнавальному просторі</c:v>
                </c:pt>
                <c:pt idx="6">
                  <c:v>Мовлення дтини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21</c:v>
                </c:pt>
                <c:pt idx="2">
                  <c:v>8</c:v>
                </c:pt>
                <c:pt idx="3">
                  <c:v>5</c:v>
                </c:pt>
                <c:pt idx="4">
                  <c:v>26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Особитість дитини</c:v>
                </c:pt>
                <c:pt idx="1">
                  <c:v>Дитина в соціумі</c:v>
                </c:pt>
                <c:pt idx="2">
                  <c:v>Дтина в природному довкіллі</c:v>
                </c:pt>
                <c:pt idx="3">
                  <c:v>Дитина у світі культур</c:v>
                </c:pt>
                <c:pt idx="4">
                  <c:v>Гра дтини</c:v>
                </c:pt>
                <c:pt idx="5">
                  <c:v>Дитина в сенсорно пізнавальному просторі</c:v>
                </c:pt>
                <c:pt idx="6">
                  <c:v>Мовлення дтини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</c:v>
                </c:pt>
                <c:pt idx="1">
                  <c:v>63</c:v>
                </c:pt>
                <c:pt idx="2">
                  <c:v>53</c:v>
                </c:pt>
                <c:pt idx="3">
                  <c:v>53</c:v>
                </c:pt>
                <c:pt idx="4">
                  <c:v>58</c:v>
                </c:pt>
                <c:pt idx="5">
                  <c:v>48</c:v>
                </c:pt>
                <c:pt idx="6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Особитість дитини</c:v>
                </c:pt>
                <c:pt idx="1">
                  <c:v>Дитина в соціумі</c:v>
                </c:pt>
                <c:pt idx="2">
                  <c:v>Дтина в природному довкіллі</c:v>
                </c:pt>
                <c:pt idx="3">
                  <c:v>Дитина у світі культур</c:v>
                </c:pt>
                <c:pt idx="4">
                  <c:v>Гра дтини</c:v>
                </c:pt>
                <c:pt idx="5">
                  <c:v>Дитина в сенсорно пізнавальному просторі</c:v>
                </c:pt>
                <c:pt idx="6">
                  <c:v>Мовлення дтини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42</c:v>
                </c:pt>
                <c:pt idx="3">
                  <c:v>42</c:v>
                </c:pt>
                <c:pt idx="4">
                  <c:v>16</c:v>
                </c:pt>
                <c:pt idx="5">
                  <c:v>48</c:v>
                </c:pt>
                <c:pt idx="6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Особитість дитини</c:v>
                </c:pt>
                <c:pt idx="1">
                  <c:v>Дитина в соціумі</c:v>
                </c:pt>
                <c:pt idx="2">
                  <c:v>Дтина в природному довкіллі</c:v>
                </c:pt>
                <c:pt idx="3">
                  <c:v>Дитина у світі культур</c:v>
                </c:pt>
                <c:pt idx="4">
                  <c:v>Гра дтини</c:v>
                </c:pt>
                <c:pt idx="5">
                  <c:v>Дитина в сенсорно пізнавальному просторі</c:v>
                </c:pt>
                <c:pt idx="6">
                  <c:v>Мовлення дтини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817144"/>
        <c:axId val="349568328"/>
      </c:barChart>
      <c:catAx>
        <c:axId val="20881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568328"/>
        <c:crosses val="autoZero"/>
        <c:auto val="1"/>
        <c:lblAlgn val="ctr"/>
        <c:lblOffset val="100"/>
        <c:noMultiLvlLbl val="0"/>
      </c:catAx>
      <c:valAx>
        <c:axId val="349568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817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2020-11-02T11:35:00Z</dcterms:created>
  <dcterms:modified xsi:type="dcterms:W3CDTF">2020-11-02T12:56:00Z</dcterms:modified>
</cp:coreProperties>
</file>